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620DC" w14:textId="77777777" w:rsidR="007634C4" w:rsidRDefault="003F0DE2">
      <w:pPr>
        <w:spacing w:after="200"/>
        <w:contextualSpacing w:val="0"/>
        <w:rPr>
          <w:b/>
          <w:sz w:val="28"/>
          <w:szCs w:val="28"/>
        </w:rPr>
      </w:pPr>
      <w:bookmarkStart w:id="0" w:name="_GoBack"/>
      <w:bookmarkEnd w:id="0"/>
      <w:r>
        <w:rPr>
          <w:rFonts w:ascii="Calibri" w:eastAsia="Calibri" w:hAnsi="Calibri" w:cs="Calibri"/>
          <w:noProof/>
        </w:rPr>
        <w:drawing>
          <wp:inline distT="19050" distB="19050" distL="19050" distR="19050" wp14:anchorId="0B5B3E6B" wp14:editId="46764917">
            <wp:extent cx="2709863" cy="45022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709863" cy="450228"/>
                    </a:xfrm>
                    <a:prstGeom prst="rect">
                      <a:avLst/>
                    </a:prstGeom>
                    <a:ln/>
                  </pic:spPr>
                </pic:pic>
              </a:graphicData>
            </a:graphic>
          </wp:inline>
        </w:drawing>
      </w:r>
    </w:p>
    <w:p w14:paraId="68A76672" w14:textId="77777777" w:rsidR="007634C4" w:rsidRDefault="007634C4">
      <w:pPr>
        <w:pBdr>
          <w:top w:val="none" w:sz="0" w:space="5" w:color="000000"/>
          <w:left w:val="none" w:sz="0" w:space="0" w:color="000000"/>
          <w:bottom w:val="none" w:sz="0" w:space="5" w:color="000000"/>
          <w:right w:val="none" w:sz="0" w:space="0" w:color="000000"/>
          <w:between w:val="none" w:sz="0" w:space="5" w:color="000000"/>
        </w:pBdr>
        <w:shd w:val="clear" w:color="auto" w:fill="FFFFFF"/>
        <w:spacing w:line="288" w:lineRule="auto"/>
        <w:contextualSpacing w:val="0"/>
        <w:rPr>
          <w:b/>
          <w:sz w:val="28"/>
          <w:szCs w:val="28"/>
        </w:rPr>
      </w:pPr>
    </w:p>
    <w:p w14:paraId="79120B09" w14:textId="77777777" w:rsidR="007634C4" w:rsidRDefault="003F0DE2">
      <w:pPr>
        <w:pBdr>
          <w:top w:val="none" w:sz="0" w:space="5" w:color="000000"/>
          <w:left w:val="none" w:sz="0" w:space="0" w:color="000000"/>
          <w:bottom w:val="none" w:sz="0" w:space="5" w:color="000000"/>
          <w:right w:val="none" w:sz="0" w:space="0" w:color="000000"/>
          <w:between w:val="none" w:sz="0" w:space="5" w:color="000000"/>
        </w:pBdr>
        <w:shd w:val="clear" w:color="auto" w:fill="FFFFFF"/>
        <w:spacing w:line="288" w:lineRule="auto"/>
        <w:contextualSpacing w:val="0"/>
        <w:rPr>
          <w:b/>
          <w:sz w:val="28"/>
          <w:szCs w:val="28"/>
        </w:rPr>
      </w:pPr>
      <w:r>
        <w:rPr>
          <w:b/>
          <w:sz w:val="28"/>
          <w:szCs w:val="28"/>
        </w:rPr>
        <w:t>Job Profile</w:t>
      </w:r>
    </w:p>
    <w:p w14:paraId="443E607D" w14:textId="77777777" w:rsidR="007634C4" w:rsidRDefault="003F0DE2">
      <w:pPr>
        <w:pBdr>
          <w:top w:val="none" w:sz="0" w:space="5" w:color="000000"/>
          <w:left w:val="none" w:sz="0" w:space="0" w:color="000000"/>
          <w:bottom w:val="none" w:sz="0" w:space="5" w:color="000000"/>
          <w:right w:val="none" w:sz="0" w:space="0" w:color="000000"/>
          <w:between w:val="none" w:sz="0" w:space="5" w:color="000000"/>
        </w:pBdr>
        <w:shd w:val="clear" w:color="auto" w:fill="FFFFFF"/>
        <w:spacing w:line="288" w:lineRule="auto"/>
        <w:contextualSpacing w:val="0"/>
        <w:rPr>
          <w:b/>
          <w:sz w:val="28"/>
          <w:szCs w:val="28"/>
        </w:rPr>
      </w:pPr>
      <w:r>
        <w:rPr>
          <w:b/>
          <w:sz w:val="28"/>
          <w:szCs w:val="28"/>
        </w:rPr>
        <w:t>Developing Together: Social Work Teaching Partnership</w:t>
      </w:r>
    </w:p>
    <w:p w14:paraId="28087DF1" w14:textId="77777777" w:rsidR="007634C4" w:rsidRDefault="003F0DE2">
      <w:pPr>
        <w:pBdr>
          <w:top w:val="none" w:sz="0" w:space="5" w:color="000000"/>
          <w:left w:val="none" w:sz="0" w:space="0" w:color="000000"/>
          <w:bottom w:val="none" w:sz="0" w:space="5" w:color="000000"/>
          <w:right w:val="none" w:sz="0" w:space="0" w:color="000000"/>
          <w:between w:val="none" w:sz="0" w:space="5" w:color="000000"/>
        </w:pBdr>
        <w:shd w:val="clear" w:color="auto" w:fill="FFFFFF"/>
        <w:spacing w:line="288" w:lineRule="auto"/>
        <w:contextualSpacing w:val="0"/>
        <w:rPr>
          <w:b/>
          <w:sz w:val="28"/>
          <w:szCs w:val="28"/>
        </w:rPr>
      </w:pPr>
      <w:r>
        <w:rPr>
          <w:b/>
          <w:sz w:val="28"/>
          <w:szCs w:val="28"/>
        </w:rPr>
        <w:t>Practice Educator Consultant</w:t>
      </w:r>
    </w:p>
    <w:p w14:paraId="68D45AEB" w14:textId="77777777" w:rsidR="007634C4" w:rsidRDefault="007634C4">
      <w:pPr>
        <w:pBdr>
          <w:top w:val="none" w:sz="0" w:space="5" w:color="000000"/>
          <w:left w:val="none" w:sz="0" w:space="0" w:color="000000"/>
          <w:bottom w:val="single" w:sz="8" w:space="5" w:color="000000"/>
          <w:right w:val="none" w:sz="0" w:space="0" w:color="000000"/>
        </w:pBdr>
        <w:shd w:val="clear" w:color="auto" w:fill="FFFFFF"/>
        <w:spacing w:line="288" w:lineRule="auto"/>
        <w:contextualSpacing w:val="0"/>
      </w:pPr>
    </w:p>
    <w:p w14:paraId="35B0D771" w14:textId="77777777" w:rsidR="007634C4" w:rsidRDefault="007634C4">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contextualSpacing w:val="0"/>
      </w:pPr>
    </w:p>
    <w:p w14:paraId="5C45DD5F" w14:textId="77777777" w:rsidR="007634C4" w:rsidRDefault="003F0DE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contextualSpacing w:val="0"/>
        <w:rPr>
          <w:b/>
        </w:rPr>
      </w:pPr>
      <w:r>
        <w:rPr>
          <w:b/>
        </w:rPr>
        <w:t>JOB TITLE</w:t>
      </w:r>
      <w:r>
        <w:rPr>
          <w:b/>
        </w:rPr>
        <w:tab/>
      </w:r>
      <w:r>
        <w:rPr>
          <w:b/>
        </w:rPr>
        <w:tab/>
      </w:r>
      <w:r>
        <w:rPr>
          <w:b/>
        </w:rPr>
        <w:tab/>
        <w:t>Partnership Practice Educator Consultant (1 post)</w:t>
      </w:r>
    </w:p>
    <w:p w14:paraId="7F4A5EBF" w14:textId="77777777" w:rsidR="007634C4" w:rsidRDefault="003F0DE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contextualSpacing w:val="0"/>
        <w:rPr>
          <w:b/>
        </w:rPr>
      </w:pPr>
      <w:r>
        <w:rPr>
          <w:b/>
        </w:rPr>
        <w:t>GRADE</w:t>
      </w:r>
      <w:r>
        <w:rPr>
          <w:b/>
        </w:rPr>
        <w:tab/>
      </w:r>
      <w:r>
        <w:rPr>
          <w:b/>
        </w:rPr>
        <w:tab/>
      </w:r>
      <w:r>
        <w:rPr>
          <w:b/>
        </w:rPr>
        <w:tab/>
        <w:t>AfC scale point 48</w:t>
      </w:r>
    </w:p>
    <w:p w14:paraId="6321D266" w14:textId="77777777" w:rsidR="007634C4" w:rsidRDefault="003F0DE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contextualSpacing w:val="0"/>
        <w:rPr>
          <w:b/>
        </w:rPr>
      </w:pPr>
      <w:r>
        <w:rPr>
          <w:b/>
        </w:rPr>
        <w:t>SALARY</w:t>
      </w:r>
      <w:r>
        <w:rPr>
          <w:b/>
        </w:rPr>
        <w:tab/>
      </w:r>
      <w:r>
        <w:rPr>
          <w:b/>
        </w:rPr>
        <w:tab/>
      </w:r>
      <w:r>
        <w:rPr>
          <w:b/>
        </w:rPr>
        <w:tab/>
        <w:t>£51,453</w:t>
      </w:r>
    </w:p>
    <w:p w14:paraId="23918D91" w14:textId="77777777" w:rsidR="007634C4" w:rsidRDefault="003F0DE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contextualSpacing w:val="0"/>
        <w:rPr>
          <w:b/>
        </w:rPr>
      </w:pPr>
      <w:r>
        <w:rPr>
          <w:b/>
        </w:rPr>
        <w:t>CONTRACT TYPE</w:t>
      </w:r>
      <w:r>
        <w:rPr>
          <w:b/>
        </w:rPr>
        <w:tab/>
      </w:r>
      <w:r>
        <w:rPr>
          <w:b/>
        </w:rPr>
        <w:tab/>
      </w:r>
      <w:r>
        <w:rPr>
          <w:b/>
        </w:rPr>
        <w:t>Fixed term (to end of March 2020)</w:t>
      </w:r>
    </w:p>
    <w:p w14:paraId="21F0A67B" w14:textId="77777777" w:rsidR="007634C4" w:rsidRDefault="003F0DE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contextualSpacing w:val="0"/>
        <w:rPr>
          <w:b/>
        </w:rPr>
      </w:pPr>
      <w:r>
        <w:rPr>
          <w:b/>
        </w:rPr>
        <w:t>REPORTS TO</w:t>
      </w:r>
      <w:r>
        <w:rPr>
          <w:b/>
        </w:rPr>
        <w:tab/>
      </w:r>
      <w:r>
        <w:rPr>
          <w:b/>
        </w:rPr>
        <w:tab/>
        <w:t>Partnership Social Work Lead</w:t>
      </w:r>
    </w:p>
    <w:p w14:paraId="282F7601" w14:textId="77777777" w:rsidR="007634C4" w:rsidRDefault="007634C4">
      <w:pPr>
        <w:pBdr>
          <w:top w:val="none" w:sz="0" w:space="0" w:color="000000"/>
          <w:left w:val="none" w:sz="0" w:space="0" w:color="000000"/>
          <w:bottom w:val="single" w:sz="8" w:space="0" w:color="000000"/>
          <w:right w:val="none" w:sz="0" w:space="0" w:color="000000"/>
        </w:pBdr>
        <w:shd w:val="clear" w:color="auto" w:fill="FFFFFF"/>
        <w:spacing w:line="288" w:lineRule="auto"/>
        <w:contextualSpacing w:val="0"/>
        <w:rPr>
          <w:b/>
          <w:color w:val="41414E"/>
        </w:rPr>
      </w:pPr>
    </w:p>
    <w:p w14:paraId="3FCEDC7B" w14:textId="77777777" w:rsidR="007634C4" w:rsidRDefault="007634C4">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contextualSpacing w:val="0"/>
        <w:rPr>
          <w:b/>
          <w:color w:val="41414E"/>
        </w:rPr>
      </w:pPr>
    </w:p>
    <w:p w14:paraId="7DED2589" w14:textId="77777777" w:rsidR="007634C4" w:rsidRDefault="003F0DE2">
      <w:pPr>
        <w:pBdr>
          <w:top w:val="none" w:sz="0" w:space="0" w:color="000000"/>
          <w:left w:val="none" w:sz="0" w:space="0" w:color="000000"/>
          <w:bottom w:val="none" w:sz="0" w:space="10" w:color="000000"/>
          <w:right w:val="none" w:sz="0" w:space="0" w:color="000000"/>
        </w:pBdr>
        <w:shd w:val="clear" w:color="auto" w:fill="FFFFFF"/>
        <w:spacing w:line="331" w:lineRule="auto"/>
        <w:contextualSpacing w:val="0"/>
        <w:rPr>
          <w:b/>
        </w:rPr>
      </w:pPr>
      <w:r>
        <w:rPr>
          <w:b/>
        </w:rPr>
        <w:t>About us</w:t>
      </w:r>
    </w:p>
    <w:p w14:paraId="0DC5E438" w14:textId="77777777" w:rsidR="007634C4" w:rsidRDefault="003F0DE2">
      <w:pPr>
        <w:pBdr>
          <w:top w:val="none" w:sz="0" w:space="0" w:color="000000"/>
          <w:left w:val="none" w:sz="0" w:space="0" w:color="000000"/>
          <w:bottom w:val="none" w:sz="0" w:space="10" w:color="000000"/>
          <w:right w:val="none" w:sz="0" w:space="0" w:color="000000"/>
        </w:pBdr>
        <w:shd w:val="clear" w:color="auto" w:fill="FFFFFF"/>
        <w:spacing w:line="331" w:lineRule="auto"/>
        <w:contextualSpacing w:val="0"/>
      </w:pPr>
      <w:r>
        <w:t xml:space="preserve">We have been awarded £1.25m of government funding to create a world class social work education community. The ‘Developing Together’ Teaching Partnership is comprised of </w:t>
      </w:r>
      <w:r>
        <w:t>Achieving for Children, Croydon Adult’s and Children’s services, Kingston Adult’s services, Merton Adult’s and Children’s services, Surrey Children’s services, Sutton Adult’s and Children’s services, Richmond &amp; Wandsworth Adult services, Wandsworth Childre</w:t>
      </w:r>
      <w:r>
        <w:t xml:space="preserve">n’s services, Kingston University, NSPCC and Welcare.  For more information, please request a copy of the full bid for funding from </w:t>
      </w:r>
      <w:r>
        <w:rPr>
          <w:color w:val="1155CC"/>
        </w:rPr>
        <w:t>admin@developingtogetherswtp.org.uk</w:t>
      </w:r>
    </w:p>
    <w:p w14:paraId="7BD0FE19" w14:textId="77777777" w:rsidR="007634C4" w:rsidRDefault="007634C4">
      <w:pPr>
        <w:pBdr>
          <w:top w:val="none" w:sz="0" w:space="0" w:color="000000"/>
          <w:left w:val="none" w:sz="0" w:space="0" w:color="000000"/>
          <w:bottom w:val="none" w:sz="0" w:space="10" w:color="000000"/>
          <w:right w:val="none" w:sz="0" w:space="0" w:color="000000"/>
        </w:pBdr>
        <w:shd w:val="clear" w:color="auto" w:fill="FFFFFF"/>
        <w:spacing w:line="331" w:lineRule="auto"/>
        <w:contextualSpacing w:val="0"/>
        <w:rPr>
          <w:b/>
        </w:rPr>
      </w:pPr>
    </w:p>
    <w:p w14:paraId="1BB10968" w14:textId="77777777" w:rsidR="007634C4" w:rsidRDefault="003F0DE2">
      <w:pPr>
        <w:pBdr>
          <w:top w:val="none" w:sz="0" w:space="0" w:color="000000"/>
          <w:left w:val="none" w:sz="0" w:space="0" w:color="000000"/>
          <w:bottom w:val="none" w:sz="0" w:space="10" w:color="000000"/>
          <w:right w:val="none" w:sz="0" w:space="0" w:color="000000"/>
        </w:pBdr>
        <w:shd w:val="clear" w:color="auto" w:fill="FFFFFF"/>
        <w:spacing w:line="331" w:lineRule="auto"/>
        <w:contextualSpacing w:val="0"/>
        <w:rPr>
          <w:b/>
        </w:rPr>
      </w:pPr>
      <w:r>
        <w:rPr>
          <w:b/>
        </w:rPr>
        <w:t>About the role</w:t>
      </w:r>
    </w:p>
    <w:p w14:paraId="71C2AC3A" w14:textId="77777777" w:rsidR="007634C4" w:rsidRDefault="003F0DE2">
      <w:pPr>
        <w:pBdr>
          <w:top w:val="none" w:sz="0" w:space="0" w:color="000000"/>
          <w:left w:val="none" w:sz="0" w:space="0" w:color="000000"/>
          <w:bottom w:val="none" w:sz="0" w:space="10" w:color="000000"/>
          <w:right w:val="none" w:sz="0" w:space="0" w:color="000000"/>
        </w:pBdr>
        <w:shd w:val="clear" w:color="auto" w:fill="FFFFFF"/>
        <w:spacing w:line="331" w:lineRule="auto"/>
        <w:contextualSpacing w:val="0"/>
      </w:pPr>
      <w:r>
        <w:t>The aim of this role is to improve the quality and quantity of social wo</w:t>
      </w:r>
      <w:r>
        <w:t>rk practice learning opportunities across the ‘Developing Together: Social Work Teaching Partnership’. The post holder will work in collaboration with Kingston University and partner agencies to coordinate the provision of practice learning opportunities a</w:t>
      </w:r>
      <w:r>
        <w:t>nd quality assure these placements.  The successful candidate will create and deliver training and support for Practice Educators across the partnership and contribute towards developing the consistency in the standards of Practice Education across the par</w:t>
      </w:r>
      <w:r>
        <w:t xml:space="preserve">tnership.  </w:t>
      </w:r>
    </w:p>
    <w:p w14:paraId="545617EB" w14:textId="77777777" w:rsidR="007634C4" w:rsidRDefault="007634C4">
      <w:pPr>
        <w:pBdr>
          <w:top w:val="none" w:sz="0" w:space="0" w:color="000000"/>
          <w:left w:val="none" w:sz="0" w:space="0" w:color="000000"/>
          <w:bottom w:val="none" w:sz="0" w:space="10" w:color="000000"/>
          <w:right w:val="none" w:sz="0" w:space="0" w:color="000000"/>
        </w:pBdr>
        <w:shd w:val="clear" w:color="auto" w:fill="FFFFFF"/>
        <w:spacing w:line="331" w:lineRule="auto"/>
        <w:contextualSpacing w:val="0"/>
      </w:pPr>
    </w:p>
    <w:p w14:paraId="05E06D1D" w14:textId="77777777" w:rsidR="007634C4" w:rsidRDefault="003F0DE2">
      <w:pPr>
        <w:pBdr>
          <w:top w:val="none" w:sz="0" w:space="0" w:color="000000"/>
          <w:left w:val="none" w:sz="0" w:space="0" w:color="000000"/>
          <w:bottom w:val="none" w:sz="0" w:space="10" w:color="000000"/>
          <w:right w:val="none" w:sz="0" w:space="0" w:color="000000"/>
        </w:pBdr>
        <w:shd w:val="clear" w:color="auto" w:fill="FFFFFF"/>
        <w:spacing w:line="331" w:lineRule="auto"/>
        <w:contextualSpacing w:val="0"/>
      </w:pPr>
      <w:r>
        <w:t>The post holder will be employed (or seconded) to the partnership to facilitate and support the development of good social work practice across the teaching partnership in line with the implementation plan.</w:t>
      </w:r>
    </w:p>
    <w:p w14:paraId="0DC6A3BE" w14:textId="77777777" w:rsidR="007634C4" w:rsidRDefault="007634C4">
      <w:pPr>
        <w:pBdr>
          <w:top w:val="none" w:sz="0" w:space="0" w:color="000000"/>
          <w:left w:val="none" w:sz="0" w:space="0" w:color="000000"/>
          <w:bottom w:val="none" w:sz="0" w:space="10" w:color="000000"/>
          <w:right w:val="none" w:sz="0" w:space="0" w:color="000000"/>
        </w:pBdr>
        <w:shd w:val="clear" w:color="auto" w:fill="FFFFFF"/>
        <w:spacing w:line="331" w:lineRule="auto"/>
        <w:contextualSpacing w:val="0"/>
      </w:pPr>
    </w:p>
    <w:p w14:paraId="188457F7" w14:textId="77777777" w:rsidR="007634C4" w:rsidRDefault="007634C4">
      <w:pPr>
        <w:pBdr>
          <w:top w:val="none" w:sz="0" w:space="0" w:color="000000"/>
          <w:left w:val="none" w:sz="0" w:space="0" w:color="000000"/>
          <w:bottom w:val="none" w:sz="0" w:space="10" w:color="000000"/>
          <w:right w:val="none" w:sz="0" w:space="0" w:color="000000"/>
        </w:pBdr>
        <w:shd w:val="clear" w:color="auto" w:fill="FFFFFF"/>
        <w:spacing w:line="331" w:lineRule="auto"/>
        <w:contextualSpacing w:val="0"/>
      </w:pPr>
    </w:p>
    <w:p w14:paraId="282F4B17" w14:textId="77777777" w:rsidR="007634C4" w:rsidRDefault="007634C4">
      <w:pPr>
        <w:pBdr>
          <w:top w:val="none" w:sz="0" w:space="0" w:color="000000"/>
          <w:left w:val="none" w:sz="0" w:space="0" w:color="000000"/>
          <w:bottom w:val="none" w:sz="0" w:space="10" w:color="000000"/>
          <w:right w:val="none" w:sz="0" w:space="0" w:color="000000"/>
        </w:pBdr>
        <w:shd w:val="clear" w:color="auto" w:fill="FFFFFF"/>
        <w:spacing w:line="331" w:lineRule="auto"/>
        <w:contextualSpacing w:val="0"/>
      </w:pPr>
    </w:p>
    <w:p w14:paraId="39607936" w14:textId="77777777" w:rsidR="007634C4" w:rsidRDefault="007634C4">
      <w:pPr>
        <w:pBdr>
          <w:top w:val="none" w:sz="0" w:space="0" w:color="000000"/>
          <w:left w:val="none" w:sz="0" w:space="0" w:color="000000"/>
          <w:bottom w:val="none" w:sz="0" w:space="10" w:color="000000"/>
          <w:right w:val="none" w:sz="0" w:space="0" w:color="000000"/>
        </w:pBdr>
        <w:shd w:val="clear" w:color="auto" w:fill="FFFFFF"/>
        <w:spacing w:line="331" w:lineRule="auto"/>
        <w:contextualSpacing w:val="0"/>
      </w:pPr>
    </w:p>
    <w:p w14:paraId="4516EDE0" w14:textId="77777777" w:rsidR="007634C4" w:rsidRDefault="007634C4">
      <w:pPr>
        <w:pBdr>
          <w:top w:val="none" w:sz="0" w:space="0" w:color="000000"/>
          <w:left w:val="none" w:sz="0" w:space="0" w:color="000000"/>
          <w:bottom w:val="none" w:sz="0" w:space="10" w:color="000000"/>
          <w:right w:val="none" w:sz="0" w:space="0" w:color="000000"/>
        </w:pBdr>
        <w:shd w:val="clear" w:color="auto" w:fill="FFFFFF"/>
        <w:spacing w:line="331" w:lineRule="auto"/>
        <w:contextualSpacing w:val="0"/>
      </w:pPr>
      <w:bookmarkStart w:id="1" w:name="_gjdgxs" w:colFirst="0" w:colLast="0"/>
      <w:bookmarkEnd w:id="1"/>
    </w:p>
    <w:p w14:paraId="1BB07B60" w14:textId="77777777" w:rsidR="007634C4" w:rsidRDefault="003F0DE2">
      <w:pPr>
        <w:pBdr>
          <w:top w:val="none" w:sz="0" w:space="0" w:color="000000"/>
          <w:left w:val="none" w:sz="0" w:space="0" w:color="000000"/>
          <w:bottom w:val="none" w:sz="0" w:space="10" w:color="000000"/>
          <w:right w:val="none" w:sz="0" w:space="0" w:color="000000"/>
        </w:pBdr>
        <w:shd w:val="clear" w:color="auto" w:fill="FFFFFF"/>
        <w:spacing w:line="331" w:lineRule="auto"/>
        <w:contextualSpacing w:val="0"/>
        <w:rPr>
          <w:b/>
        </w:rPr>
      </w:pPr>
      <w:r>
        <w:rPr>
          <w:b/>
        </w:rPr>
        <w:t>About you</w:t>
      </w:r>
    </w:p>
    <w:p w14:paraId="5C79D2E9" w14:textId="77777777" w:rsidR="007634C4" w:rsidRDefault="003F0DE2">
      <w:pPr>
        <w:pBdr>
          <w:top w:val="none" w:sz="0" w:space="0" w:color="000000"/>
          <w:left w:val="none" w:sz="0" w:space="0" w:color="000000"/>
          <w:bottom w:val="none" w:sz="0" w:space="10" w:color="000000"/>
          <w:right w:val="none" w:sz="0" w:space="0" w:color="000000"/>
        </w:pBdr>
        <w:shd w:val="clear" w:color="auto" w:fill="FFFFFF"/>
        <w:spacing w:line="331" w:lineRule="auto"/>
        <w:contextualSpacing w:val="0"/>
      </w:pPr>
      <w:r>
        <w:t xml:space="preserve">The successful candidate will: </w:t>
      </w:r>
    </w:p>
    <w:p w14:paraId="489D27F5" w14:textId="77777777" w:rsidR="007634C4" w:rsidRDefault="003F0DE2">
      <w:pPr>
        <w:numPr>
          <w:ilvl w:val="0"/>
          <w:numId w:val="1"/>
        </w:numPr>
        <w:pBdr>
          <w:top w:val="none" w:sz="0" w:space="0" w:color="000000"/>
          <w:left w:val="none" w:sz="0" w:space="0" w:color="000000"/>
          <w:bottom w:val="none" w:sz="0" w:space="5" w:color="000000"/>
          <w:right w:val="none" w:sz="0" w:space="0" w:color="000000"/>
        </w:pBdr>
        <w:shd w:val="clear" w:color="auto" w:fill="FFFFFF"/>
        <w:spacing w:line="288" w:lineRule="auto"/>
      </w:pPr>
      <w:r>
        <w:t>Have a social work professional qualification and Health and Care Professions Council (HCPC) registration</w:t>
      </w:r>
    </w:p>
    <w:p w14:paraId="5012D0BF" w14:textId="77777777" w:rsidR="007634C4" w:rsidRDefault="003F0DE2">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31" w:lineRule="auto"/>
      </w:pPr>
      <w:r>
        <w:t>Have 5 years post-qualifying experience, a Practice Educator qualification and have been Practice Educator to a studen</w:t>
      </w:r>
      <w:r>
        <w:t>t within the last 2 years or assessed a NQSW in their ASYE or be involved in the planning/managing of student placements and/or an ASYE programme</w:t>
      </w:r>
    </w:p>
    <w:p w14:paraId="7CDF1B0E" w14:textId="77777777" w:rsidR="007634C4" w:rsidRDefault="007634C4">
      <w:pPr>
        <w:pBdr>
          <w:top w:val="none" w:sz="0" w:space="0" w:color="000000"/>
          <w:left w:val="none" w:sz="0" w:space="0" w:color="000000"/>
          <w:bottom w:val="none" w:sz="0" w:space="10" w:color="000000"/>
          <w:right w:val="none" w:sz="0" w:space="0" w:color="000000"/>
        </w:pBdr>
        <w:shd w:val="clear" w:color="auto" w:fill="FFFFFF"/>
        <w:spacing w:line="331" w:lineRule="auto"/>
        <w:contextualSpacing w:val="0"/>
      </w:pPr>
    </w:p>
    <w:p w14:paraId="161DE8F7" w14:textId="77777777" w:rsidR="007634C4" w:rsidRDefault="003F0DE2">
      <w:pPr>
        <w:pBdr>
          <w:top w:val="none" w:sz="0" w:space="0" w:color="000000"/>
          <w:left w:val="none" w:sz="0" w:space="0" w:color="000000"/>
          <w:bottom w:val="none" w:sz="0" w:space="10" w:color="000000"/>
          <w:right w:val="none" w:sz="0" w:space="0" w:color="000000"/>
        </w:pBdr>
        <w:shd w:val="clear" w:color="auto" w:fill="FFFFFF"/>
        <w:spacing w:line="331" w:lineRule="auto"/>
        <w:contextualSpacing w:val="0"/>
        <w:rPr>
          <w:b/>
        </w:rPr>
      </w:pPr>
      <w:r>
        <w:rPr>
          <w:b/>
        </w:rPr>
        <w:t>Job role requirements</w:t>
      </w:r>
    </w:p>
    <w:p w14:paraId="147F0F65" w14:textId="77777777" w:rsidR="007634C4" w:rsidRDefault="003F0DE2">
      <w:pPr>
        <w:pBdr>
          <w:top w:val="none" w:sz="0" w:space="0" w:color="000000"/>
          <w:left w:val="none" w:sz="0" w:space="0" w:color="000000"/>
          <w:bottom w:val="none" w:sz="0" w:space="10" w:color="000000"/>
          <w:right w:val="none" w:sz="0" w:space="0" w:color="000000"/>
        </w:pBdr>
        <w:shd w:val="clear" w:color="auto" w:fill="FFFFFF"/>
        <w:spacing w:line="331" w:lineRule="auto"/>
        <w:contextualSpacing w:val="0"/>
      </w:pPr>
      <w:r>
        <w:t>The successful post holder will:</w:t>
      </w:r>
    </w:p>
    <w:p w14:paraId="697E49FD" w14:textId="77777777" w:rsidR="007634C4" w:rsidRDefault="003F0DE2">
      <w:pPr>
        <w:numPr>
          <w:ilvl w:val="0"/>
          <w:numId w:val="2"/>
        </w:numPr>
        <w:pBdr>
          <w:top w:val="none" w:sz="0" w:space="0" w:color="000000"/>
          <w:left w:val="none" w:sz="0" w:space="0" w:color="000000"/>
          <w:bottom w:val="none" w:sz="0" w:space="10" w:color="000000"/>
          <w:right w:val="none" w:sz="0" w:space="0" w:color="000000"/>
          <w:between w:val="nil"/>
        </w:pBdr>
        <w:shd w:val="clear" w:color="auto" w:fill="FFFFFF"/>
        <w:spacing w:line="331" w:lineRule="auto"/>
        <w:rPr>
          <w:color w:val="000000"/>
        </w:rPr>
      </w:pPr>
      <w:r>
        <w:rPr>
          <w:color w:val="000000"/>
        </w:rPr>
        <w:t>Be responsible for monitoring, developing and quality assuring practice learning opportunities, including liaison with the University and operational partners.</w:t>
      </w:r>
    </w:p>
    <w:p w14:paraId="2CE966DF" w14:textId="77777777" w:rsidR="007634C4" w:rsidRDefault="003F0DE2">
      <w:pPr>
        <w:numPr>
          <w:ilvl w:val="0"/>
          <w:numId w:val="2"/>
        </w:numPr>
        <w:pBdr>
          <w:top w:val="none" w:sz="0" w:space="0" w:color="000000"/>
          <w:left w:val="none" w:sz="0" w:space="0" w:color="000000"/>
          <w:bottom w:val="none" w:sz="0" w:space="10" w:color="000000"/>
          <w:right w:val="none" w:sz="0" w:space="0" w:color="000000"/>
          <w:between w:val="nil"/>
        </w:pBdr>
        <w:shd w:val="clear" w:color="auto" w:fill="FFFFFF"/>
        <w:spacing w:line="331" w:lineRule="auto"/>
        <w:rPr>
          <w:color w:val="000000"/>
        </w:rPr>
      </w:pPr>
      <w:r>
        <w:rPr>
          <w:color w:val="000000"/>
        </w:rPr>
        <w:t>Provide supervision and assessment of an agreed number of practice learning opportunities per ye</w:t>
      </w:r>
      <w:r>
        <w:rPr>
          <w:color w:val="000000"/>
        </w:rPr>
        <w:t>ar.</w:t>
      </w:r>
    </w:p>
    <w:p w14:paraId="111C4B70" w14:textId="77777777" w:rsidR="007634C4" w:rsidRDefault="003F0DE2">
      <w:pPr>
        <w:numPr>
          <w:ilvl w:val="0"/>
          <w:numId w:val="2"/>
        </w:numPr>
        <w:pBdr>
          <w:top w:val="none" w:sz="0" w:space="0" w:color="000000"/>
          <w:left w:val="none" w:sz="0" w:space="0" w:color="000000"/>
          <w:bottom w:val="none" w:sz="0" w:space="10" w:color="000000"/>
          <w:right w:val="none" w:sz="0" w:space="0" w:color="000000"/>
          <w:between w:val="nil"/>
        </w:pBdr>
        <w:shd w:val="clear" w:color="auto" w:fill="FFFFFF"/>
        <w:spacing w:line="331" w:lineRule="auto"/>
        <w:rPr>
          <w:color w:val="000000"/>
        </w:rPr>
      </w:pPr>
      <w:r>
        <w:rPr>
          <w:color w:val="000000"/>
        </w:rPr>
        <w:t>Steer proposals with operational managers in partner agencies to improve the quality and variety of practice learning opportunities, in the statutory, voluntary, independent and private sectors</w:t>
      </w:r>
    </w:p>
    <w:p w14:paraId="0586B3AD" w14:textId="77777777" w:rsidR="007634C4" w:rsidRDefault="003F0DE2">
      <w:pPr>
        <w:numPr>
          <w:ilvl w:val="0"/>
          <w:numId w:val="2"/>
        </w:numPr>
        <w:pBdr>
          <w:top w:val="none" w:sz="0" w:space="0" w:color="000000"/>
          <w:left w:val="none" w:sz="0" w:space="0" w:color="000000"/>
          <w:bottom w:val="none" w:sz="0" w:space="10" w:color="000000"/>
          <w:right w:val="none" w:sz="0" w:space="0" w:color="000000"/>
          <w:between w:val="nil"/>
        </w:pBdr>
        <w:shd w:val="clear" w:color="auto" w:fill="FFFFFF"/>
        <w:spacing w:line="331" w:lineRule="auto"/>
        <w:rPr>
          <w:color w:val="000000"/>
        </w:rPr>
      </w:pPr>
      <w:r>
        <w:rPr>
          <w:color w:val="000000"/>
        </w:rPr>
        <w:t>Research, develop, plan and deliver the training and devel</w:t>
      </w:r>
      <w:r>
        <w:rPr>
          <w:color w:val="000000"/>
        </w:rPr>
        <w:t>opment activities for Practice Educators across the partnership</w:t>
      </w:r>
    </w:p>
    <w:p w14:paraId="1BA798DD" w14:textId="77777777" w:rsidR="007634C4" w:rsidRDefault="003F0DE2">
      <w:pPr>
        <w:numPr>
          <w:ilvl w:val="0"/>
          <w:numId w:val="2"/>
        </w:numPr>
        <w:pBdr>
          <w:top w:val="none" w:sz="0" w:space="0" w:color="000000"/>
          <w:left w:val="none" w:sz="0" w:space="0" w:color="000000"/>
          <w:bottom w:val="none" w:sz="0" w:space="10" w:color="000000"/>
          <w:right w:val="none" w:sz="0" w:space="0" w:color="000000"/>
          <w:between w:val="nil"/>
        </w:pBdr>
        <w:shd w:val="clear" w:color="auto" w:fill="FFFFFF"/>
        <w:spacing w:line="331" w:lineRule="auto"/>
        <w:rPr>
          <w:color w:val="000000"/>
        </w:rPr>
      </w:pPr>
      <w:r>
        <w:rPr>
          <w:color w:val="000000"/>
        </w:rPr>
        <w:t>Lead developmental opportunities for Practice Educators in conjunction with partner agencies and create a regional network for Practice Educators</w:t>
      </w:r>
    </w:p>
    <w:p w14:paraId="07A025CA" w14:textId="77777777" w:rsidR="007634C4" w:rsidRDefault="003F0DE2">
      <w:pPr>
        <w:numPr>
          <w:ilvl w:val="0"/>
          <w:numId w:val="2"/>
        </w:numPr>
        <w:pBdr>
          <w:top w:val="none" w:sz="0" w:space="0" w:color="000000"/>
          <w:left w:val="none" w:sz="0" w:space="0" w:color="000000"/>
          <w:bottom w:val="none" w:sz="0" w:space="10" w:color="000000"/>
          <w:right w:val="none" w:sz="0" w:space="0" w:color="000000"/>
          <w:between w:val="nil"/>
        </w:pBdr>
        <w:shd w:val="clear" w:color="auto" w:fill="FFFFFF"/>
        <w:spacing w:line="331" w:lineRule="auto"/>
        <w:rPr>
          <w:color w:val="000000"/>
        </w:rPr>
      </w:pPr>
      <w:r>
        <w:rPr>
          <w:color w:val="000000"/>
        </w:rPr>
        <w:t>Assess and support Practice Educators in the r</w:t>
      </w:r>
      <w:r>
        <w:rPr>
          <w:color w:val="000000"/>
        </w:rPr>
        <w:t>egion to develop their practice in line with the Practice Education Professional Standards (PEPS)</w:t>
      </w:r>
    </w:p>
    <w:p w14:paraId="25D65F25" w14:textId="77777777" w:rsidR="007634C4" w:rsidRDefault="003F0DE2">
      <w:pPr>
        <w:numPr>
          <w:ilvl w:val="0"/>
          <w:numId w:val="2"/>
        </w:numPr>
        <w:pBdr>
          <w:top w:val="none" w:sz="0" w:space="0" w:color="000000"/>
          <w:left w:val="none" w:sz="0" w:space="0" w:color="000000"/>
          <w:bottom w:val="none" w:sz="0" w:space="10" w:color="000000"/>
          <w:right w:val="none" w:sz="0" w:space="0" w:color="000000"/>
          <w:between w:val="nil"/>
        </w:pBdr>
        <w:shd w:val="clear" w:color="auto" w:fill="FFFFFF"/>
        <w:spacing w:line="331" w:lineRule="auto"/>
        <w:rPr>
          <w:color w:val="000000"/>
        </w:rPr>
      </w:pPr>
      <w:r>
        <w:rPr>
          <w:color w:val="000000"/>
        </w:rPr>
        <w:t>Provide consultancy and advice to the Partnership, to Independent Practice Educators and on-site supervisors working in our partnership organisations</w:t>
      </w:r>
    </w:p>
    <w:p w14:paraId="2C0CE117" w14:textId="77777777" w:rsidR="007634C4" w:rsidRDefault="003F0DE2">
      <w:pPr>
        <w:numPr>
          <w:ilvl w:val="0"/>
          <w:numId w:val="2"/>
        </w:numPr>
        <w:pBdr>
          <w:top w:val="none" w:sz="0" w:space="0" w:color="000000"/>
          <w:left w:val="none" w:sz="0" w:space="0" w:color="000000"/>
          <w:bottom w:val="none" w:sz="0" w:space="10" w:color="000000"/>
          <w:right w:val="none" w:sz="0" w:space="0" w:color="000000"/>
          <w:between w:val="nil"/>
        </w:pBdr>
        <w:shd w:val="clear" w:color="auto" w:fill="FFFFFF"/>
        <w:spacing w:line="331" w:lineRule="auto"/>
        <w:rPr>
          <w:color w:val="000000"/>
        </w:rPr>
      </w:pPr>
      <w:r>
        <w:rPr>
          <w:color w:val="000000"/>
        </w:rPr>
        <w:t>Ensure equality of opportunity is applied in the planning and provision of student practice learning opportunities</w:t>
      </w:r>
    </w:p>
    <w:p w14:paraId="0523F03F" w14:textId="77777777" w:rsidR="007634C4" w:rsidRDefault="003F0DE2">
      <w:pPr>
        <w:numPr>
          <w:ilvl w:val="0"/>
          <w:numId w:val="2"/>
        </w:numPr>
        <w:pBdr>
          <w:top w:val="none" w:sz="0" w:space="0" w:color="000000"/>
          <w:left w:val="none" w:sz="0" w:space="0" w:color="000000"/>
          <w:bottom w:val="none" w:sz="0" w:space="10" w:color="000000"/>
          <w:right w:val="none" w:sz="0" w:space="0" w:color="000000"/>
          <w:between w:val="nil"/>
        </w:pBdr>
        <w:shd w:val="clear" w:color="auto" w:fill="FFFFFF"/>
        <w:spacing w:line="331" w:lineRule="auto"/>
        <w:rPr>
          <w:color w:val="000000"/>
        </w:rPr>
      </w:pPr>
      <w:r>
        <w:rPr>
          <w:color w:val="000000"/>
        </w:rPr>
        <w:t>Coordinate the support for students with the University and placements organisation</w:t>
      </w:r>
    </w:p>
    <w:p w14:paraId="4EC45FE7" w14:textId="77777777" w:rsidR="007634C4" w:rsidRDefault="003F0DE2">
      <w:pPr>
        <w:numPr>
          <w:ilvl w:val="0"/>
          <w:numId w:val="2"/>
        </w:numPr>
        <w:pBdr>
          <w:top w:val="none" w:sz="0" w:space="0" w:color="000000"/>
          <w:left w:val="none" w:sz="0" w:space="0" w:color="000000"/>
          <w:bottom w:val="none" w:sz="0" w:space="10" w:color="000000"/>
          <w:right w:val="none" w:sz="0" w:space="0" w:color="000000"/>
        </w:pBdr>
        <w:shd w:val="clear" w:color="auto" w:fill="FFFFFF"/>
        <w:spacing w:line="331" w:lineRule="auto"/>
      </w:pPr>
      <w:r>
        <w:t>Sit on university Boards of Study, Practice Assessment Bo</w:t>
      </w:r>
      <w:r>
        <w:t>ard, Fitness to Practice Panels as/when necessary</w:t>
      </w:r>
    </w:p>
    <w:p w14:paraId="5E9FF18A" w14:textId="77777777" w:rsidR="007634C4" w:rsidRDefault="007634C4">
      <w:pPr>
        <w:pBdr>
          <w:top w:val="none" w:sz="0" w:space="0" w:color="000000"/>
          <w:left w:val="none" w:sz="0" w:space="0" w:color="000000"/>
          <w:bottom w:val="none" w:sz="0" w:space="10" w:color="000000"/>
          <w:right w:val="none" w:sz="0" w:space="0" w:color="000000"/>
          <w:between w:val="nil"/>
        </w:pBdr>
        <w:shd w:val="clear" w:color="auto" w:fill="FFFFFF"/>
        <w:spacing w:line="331" w:lineRule="auto"/>
        <w:ind w:left="720"/>
        <w:contextualSpacing w:val="0"/>
      </w:pPr>
    </w:p>
    <w:p w14:paraId="3902260E" w14:textId="77777777" w:rsidR="007634C4" w:rsidRDefault="003F0DE2">
      <w:pPr>
        <w:pBdr>
          <w:top w:val="none" w:sz="0" w:space="0" w:color="000000"/>
          <w:left w:val="none" w:sz="0" w:space="0" w:color="000000"/>
          <w:bottom w:val="none" w:sz="0" w:space="10" w:color="000000"/>
          <w:right w:val="none" w:sz="0" w:space="0" w:color="000000"/>
        </w:pBdr>
        <w:shd w:val="clear" w:color="auto" w:fill="FFFFFF"/>
        <w:spacing w:line="331" w:lineRule="auto"/>
        <w:contextualSpacing w:val="0"/>
        <w:rPr>
          <w:b/>
        </w:rPr>
      </w:pPr>
      <w:r>
        <w:rPr>
          <w:b/>
        </w:rPr>
        <w:t>Job role specification</w:t>
      </w:r>
    </w:p>
    <w:p w14:paraId="227AC8A5" w14:textId="77777777" w:rsidR="007634C4" w:rsidRDefault="003F0DE2">
      <w:pPr>
        <w:pBdr>
          <w:top w:val="none" w:sz="0" w:space="0" w:color="000000"/>
          <w:left w:val="none" w:sz="0" w:space="0" w:color="000000"/>
          <w:bottom w:val="none" w:sz="0" w:space="10" w:color="000000"/>
          <w:right w:val="none" w:sz="0" w:space="0" w:color="000000"/>
        </w:pBdr>
        <w:shd w:val="clear" w:color="auto" w:fill="FFFFFF"/>
        <w:spacing w:line="331" w:lineRule="auto"/>
        <w:contextualSpacing w:val="0"/>
      </w:pPr>
      <w:r>
        <w:lastRenderedPageBreak/>
        <w:t>Candidates should be able to demonstrate:</w:t>
      </w:r>
    </w:p>
    <w:p w14:paraId="5B702873" w14:textId="77777777" w:rsidR="007634C4" w:rsidRDefault="003F0DE2">
      <w:pPr>
        <w:numPr>
          <w:ilvl w:val="0"/>
          <w:numId w:val="3"/>
        </w:numPr>
        <w:pBdr>
          <w:top w:val="none" w:sz="0" w:space="0" w:color="000000"/>
          <w:left w:val="none" w:sz="0" w:space="0" w:color="000000"/>
          <w:bottom w:val="none" w:sz="0" w:space="5" w:color="000000"/>
          <w:right w:val="none" w:sz="0" w:space="0" w:color="000000"/>
          <w:between w:val="nil"/>
        </w:pBdr>
        <w:shd w:val="clear" w:color="auto" w:fill="FFFFFF"/>
        <w:spacing w:line="331" w:lineRule="auto"/>
        <w:rPr>
          <w:color w:val="000000"/>
        </w:rPr>
      </w:pPr>
      <w:r>
        <w:rPr>
          <w:color w:val="000000"/>
        </w:rPr>
        <w:t>Understanding of the principles of confidentiality and information governance and how these apply to social care</w:t>
      </w:r>
    </w:p>
    <w:p w14:paraId="78CC9AB1" w14:textId="77777777" w:rsidR="007634C4" w:rsidRDefault="003F0DE2">
      <w:pPr>
        <w:numPr>
          <w:ilvl w:val="0"/>
          <w:numId w:val="3"/>
        </w:numPr>
        <w:pBdr>
          <w:top w:val="none" w:sz="0" w:space="0" w:color="000000"/>
          <w:left w:val="none" w:sz="0" w:space="0" w:color="000000"/>
          <w:bottom w:val="none" w:sz="0" w:space="5" w:color="000000"/>
          <w:right w:val="none" w:sz="0" w:space="0" w:color="000000"/>
          <w:between w:val="nil"/>
        </w:pBdr>
        <w:shd w:val="clear" w:color="auto" w:fill="FFFFFF"/>
        <w:spacing w:line="331" w:lineRule="auto"/>
        <w:rPr>
          <w:color w:val="000000"/>
        </w:rPr>
      </w:pPr>
      <w:r>
        <w:rPr>
          <w:color w:val="000000"/>
        </w:rPr>
        <w:t xml:space="preserve">Understanding of diversity and how it affects practice and enabling learning in Practice Education </w:t>
      </w:r>
    </w:p>
    <w:p w14:paraId="5C576D1D" w14:textId="77777777" w:rsidR="007634C4" w:rsidRDefault="003F0DE2">
      <w:pPr>
        <w:numPr>
          <w:ilvl w:val="0"/>
          <w:numId w:val="3"/>
        </w:numPr>
        <w:pBdr>
          <w:top w:val="none" w:sz="0" w:space="0" w:color="000000"/>
          <w:left w:val="none" w:sz="0" w:space="0" w:color="000000"/>
          <w:bottom w:val="none" w:sz="0" w:space="5" w:color="000000"/>
          <w:right w:val="none" w:sz="0" w:space="0" w:color="000000"/>
          <w:between w:val="nil"/>
        </w:pBdr>
        <w:shd w:val="clear" w:color="auto" w:fill="FFFFFF"/>
        <w:spacing w:line="331" w:lineRule="auto"/>
        <w:rPr>
          <w:color w:val="000000"/>
        </w:rPr>
      </w:pPr>
      <w:r>
        <w:rPr>
          <w:color w:val="000000"/>
        </w:rPr>
        <w:t>Knowledge and understanding of the Knowledg</w:t>
      </w:r>
      <w:r>
        <w:rPr>
          <w:color w:val="000000"/>
        </w:rPr>
        <w:t>e and Skills Statement (KSS) and the Professional Capabilities Framework (</w:t>
      </w:r>
      <w:proofErr w:type="gramStart"/>
      <w:r>
        <w:rPr>
          <w:color w:val="000000"/>
        </w:rPr>
        <w:t>PCF)  in</w:t>
      </w:r>
      <w:proofErr w:type="gramEnd"/>
      <w:r>
        <w:rPr>
          <w:color w:val="000000"/>
        </w:rPr>
        <w:t xml:space="preserve"> order to effectively assess student Social Workers</w:t>
      </w:r>
    </w:p>
    <w:p w14:paraId="2101D245" w14:textId="77777777" w:rsidR="007634C4" w:rsidRDefault="003F0DE2">
      <w:pPr>
        <w:numPr>
          <w:ilvl w:val="0"/>
          <w:numId w:val="3"/>
        </w:numPr>
        <w:pBdr>
          <w:top w:val="none" w:sz="0" w:space="0" w:color="000000"/>
          <w:left w:val="none" w:sz="0" w:space="0" w:color="000000"/>
          <w:bottom w:val="none" w:sz="0" w:space="5" w:color="000000"/>
          <w:right w:val="none" w:sz="0" w:space="0" w:color="000000"/>
          <w:between w:val="nil"/>
        </w:pBdr>
        <w:shd w:val="clear" w:color="auto" w:fill="FFFFFF"/>
        <w:spacing w:line="331" w:lineRule="auto"/>
        <w:rPr>
          <w:color w:val="000000"/>
        </w:rPr>
      </w:pPr>
      <w:r>
        <w:rPr>
          <w:color w:val="000000"/>
        </w:rPr>
        <w:t>Knowledge and understanding of the Practice Education Professional Standards (PEP</w:t>
      </w:r>
      <w:r>
        <w:t>S)</w:t>
      </w:r>
    </w:p>
    <w:p w14:paraId="5DEC67A6" w14:textId="77777777" w:rsidR="007634C4" w:rsidRDefault="003F0DE2">
      <w:pPr>
        <w:numPr>
          <w:ilvl w:val="0"/>
          <w:numId w:val="3"/>
        </w:numPr>
        <w:pBdr>
          <w:top w:val="none" w:sz="0" w:space="0" w:color="000000"/>
          <w:left w:val="none" w:sz="0" w:space="0" w:color="000000"/>
          <w:bottom w:val="none" w:sz="0" w:space="5" w:color="000000"/>
          <w:right w:val="none" w:sz="0" w:space="0" w:color="000000"/>
          <w:between w:val="nil"/>
        </w:pBdr>
        <w:shd w:val="clear" w:color="auto" w:fill="FFFFFF"/>
        <w:spacing w:line="331" w:lineRule="auto"/>
        <w:rPr>
          <w:color w:val="000000"/>
        </w:rPr>
      </w:pPr>
      <w:r>
        <w:rPr>
          <w:color w:val="000000"/>
        </w:rPr>
        <w:t>Experience of providing professional r</w:t>
      </w:r>
      <w:r>
        <w:rPr>
          <w:color w:val="000000"/>
        </w:rPr>
        <w:t>eflective supervision</w:t>
      </w:r>
    </w:p>
    <w:p w14:paraId="51512930" w14:textId="77777777" w:rsidR="007634C4" w:rsidRDefault="003F0DE2">
      <w:pPr>
        <w:numPr>
          <w:ilvl w:val="0"/>
          <w:numId w:val="3"/>
        </w:numPr>
        <w:pBdr>
          <w:top w:val="none" w:sz="0" w:space="0" w:color="000000"/>
          <w:left w:val="none" w:sz="0" w:space="0" w:color="000000"/>
          <w:bottom w:val="none" w:sz="0" w:space="5" w:color="000000"/>
          <w:right w:val="none" w:sz="0" w:space="0" w:color="000000"/>
          <w:between w:val="nil"/>
        </w:pBdr>
        <w:shd w:val="clear" w:color="auto" w:fill="FFFFFF"/>
        <w:spacing w:line="331" w:lineRule="auto"/>
        <w:rPr>
          <w:color w:val="000000"/>
        </w:rPr>
      </w:pPr>
      <w:r>
        <w:rPr>
          <w:color w:val="000000"/>
        </w:rPr>
        <w:t>Experience of professionally mentoring/coaching others</w:t>
      </w:r>
    </w:p>
    <w:p w14:paraId="31A60721" w14:textId="77777777" w:rsidR="007634C4" w:rsidRDefault="003F0DE2">
      <w:pPr>
        <w:numPr>
          <w:ilvl w:val="0"/>
          <w:numId w:val="3"/>
        </w:numPr>
        <w:pBdr>
          <w:top w:val="none" w:sz="0" w:space="0" w:color="000000"/>
          <w:left w:val="none" w:sz="0" w:space="0" w:color="000000"/>
          <w:bottom w:val="none" w:sz="0" w:space="5" w:color="000000"/>
          <w:right w:val="none" w:sz="0" w:space="0" w:color="000000"/>
          <w:between w:val="nil"/>
        </w:pBdr>
        <w:shd w:val="clear" w:color="auto" w:fill="FFFFFF"/>
        <w:spacing w:line="331" w:lineRule="auto"/>
        <w:rPr>
          <w:color w:val="000000"/>
        </w:rPr>
      </w:pPr>
      <w:r>
        <w:rPr>
          <w:color w:val="000000"/>
        </w:rPr>
        <w:t>Experience of running Action Learning Sets</w:t>
      </w:r>
    </w:p>
    <w:p w14:paraId="496C5E05" w14:textId="77777777" w:rsidR="007634C4" w:rsidRDefault="003F0DE2">
      <w:pPr>
        <w:numPr>
          <w:ilvl w:val="0"/>
          <w:numId w:val="3"/>
        </w:numPr>
        <w:pBdr>
          <w:top w:val="none" w:sz="0" w:space="0" w:color="000000"/>
          <w:left w:val="none" w:sz="0" w:space="0" w:color="000000"/>
          <w:bottom w:val="none" w:sz="0" w:space="5" w:color="000000"/>
          <w:right w:val="none" w:sz="0" w:space="0" w:color="000000"/>
          <w:between w:val="nil"/>
        </w:pBdr>
        <w:shd w:val="clear" w:color="auto" w:fill="FFFFFF"/>
        <w:spacing w:line="331" w:lineRule="auto"/>
        <w:rPr>
          <w:color w:val="000000"/>
        </w:rPr>
      </w:pPr>
      <w:r>
        <w:rPr>
          <w:color w:val="000000"/>
        </w:rPr>
        <w:t>Experience of being able to support and develop Practice Educators and Trainee Practice Educators in group work sessions</w:t>
      </w:r>
    </w:p>
    <w:p w14:paraId="5D5FC845" w14:textId="77777777" w:rsidR="007634C4" w:rsidRDefault="003F0DE2">
      <w:pPr>
        <w:numPr>
          <w:ilvl w:val="0"/>
          <w:numId w:val="3"/>
        </w:numPr>
        <w:pBdr>
          <w:top w:val="none" w:sz="0" w:space="0" w:color="000000"/>
          <w:left w:val="none" w:sz="0" w:space="0" w:color="000000"/>
          <w:bottom w:val="none" w:sz="0" w:space="5" w:color="000000"/>
          <w:right w:val="none" w:sz="0" w:space="0" w:color="000000"/>
          <w:between w:val="nil"/>
        </w:pBdr>
        <w:shd w:val="clear" w:color="auto" w:fill="FFFFFF"/>
        <w:spacing w:line="331" w:lineRule="auto"/>
        <w:rPr>
          <w:color w:val="000000"/>
        </w:rPr>
      </w:pPr>
      <w:r>
        <w:rPr>
          <w:color w:val="000000"/>
        </w:rPr>
        <w:t>Ability to communicate effectively and in a timely way with service users, student social workers, practice educators, other profession</w:t>
      </w:r>
      <w:r>
        <w:rPr>
          <w:color w:val="000000"/>
        </w:rPr>
        <w:t>als, and team members which is clear, fluent, concise, and jargon free and in a courteous calm and professional manner. This includes both verbal and written communication</w:t>
      </w:r>
    </w:p>
    <w:p w14:paraId="3E92F2D5" w14:textId="77777777" w:rsidR="007634C4" w:rsidRDefault="003F0DE2">
      <w:pPr>
        <w:numPr>
          <w:ilvl w:val="0"/>
          <w:numId w:val="3"/>
        </w:numPr>
        <w:pBdr>
          <w:top w:val="none" w:sz="0" w:space="0" w:color="000000"/>
          <w:left w:val="none" w:sz="0" w:space="0" w:color="000000"/>
          <w:bottom w:val="none" w:sz="0" w:space="5" w:color="000000"/>
          <w:right w:val="none" w:sz="0" w:space="0" w:color="000000"/>
          <w:between w:val="nil"/>
        </w:pBdr>
        <w:shd w:val="clear" w:color="auto" w:fill="FFFFFF"/>
        <w:spacing w:line="331" w:lineRule="auto"/>
        <w:rPr>
          <w:color w:val="000000"/>
        </w:rPr>
      </w:pPr>
      <w:r>
        <w:rPr>
          <w:color w:val="000000"/>
        </w:rPr>
        <w:t xml:space="preserve">Ability to engage in difficult conversations in challenging situations with Student </w:t>
      </w:r>
      <w:r>
        <w:rPr>
          <w:color w:val="000000"/>
        </w:rPr>
        <w:t>Social Workers, Practice Educators and other professionals</w:t>
      </w:r>
    </w:p>
    <w:p w14:paraId="267AA135" w14:textId="77777777" w:rsidR="007634C4" w:rsidRDefault="003F0DE2">
      <w:pPr>
        <w:numPr>
          <w:ilvl w:val="0"/>
          <w:numId w:val="3"/>
        </w:numPr>
        <w:pBdr>
          <w:top w:val="none" w:sz="0" w:space="0" w:color="000000"/>
          <w:left w:val="none" w:sz="0" w:space="0" w:color="000000"/>
          <w:bottom w:val="none" w:sz="0" w:space="5" w:color="000000"/>
          <w:right w:val="none" w:sz="0" w:space="0" w:color="000000"/>
          <w:between w:val="nil"/>
        </w:pBdr>
        <w:shd w:val="clear" w:color="auto" w:fill="FFFFFF"/>
        <w:spacing w:line="331" w:lineRule="auto"/>
        <w:rPr>
          <w:color w:val="000000"/>
        </w:rPr>
      </w:pPr>
      <w:r>
        <w:rPr>
          <w:color w:val="000000"/>
        </w:rPr>
        <w:t>Ability to routinely explain professional reasoning, judgements and decisions made and record these in a clear concise way</w:t>
      </w:r>
    </w:p>
    <w:p w14:paraId="49874133" w14:textId="77777777" w:rsidR="007634C4" w:rsidRDefault="003F0DE2">
      <w:pPr>
        <w:numPr>
          <w:ilvl w:val="0"/>
          <w:numId w:val="3"/>
        </w:numPr>
        <w:pBdr>
          <w:top w:val="none" w:sz="0" w:space="0" w:color="000000"/>
          <w:left w:val="none" w:sz="0" w:space="0" w:color="000000"/>
          <w:bottom w:val="none" w:sz="0" w:space="5" w:color="000000"/>
          <w:right w:val="none" w:sz="0" w:space="0" w:color="000000"/>
          <w:between w:val="nil"/>
        </w:pBdr>
        <w:shd w:val="clear" w:color="auto" w:fill="FFFFFF"/>
        <w:spacing w:line="331" w:lineRule="auto"/>
        <w:rPr>
          <w:color w:val="000000"/>
        </w:rPr>
      </w:pPr>
      <w:r>
        <w:rPr>
          <w:color w:val="000000"/>
        </w:rPr>
        <w:t xml:space="preserve">Ability to understand and take account of differentials in power, and use </w:t>
      </w:r>
      <w:r>
        <w:rPr>
          <w:color w:val="000000"/>
        </w:rPr>
        <w:t>authority appropriately</w:t>
      </w:r>
    </w:p>
    <w:p w14:paraId="64DD1E49" w14:textId="77777777" w:rsidR="007634C4" w:rsidRDefault="003F0DE2">
      <w:pPr>
        <w:numPr>
          <w:ilvl w:val="0"/>
          <w:numId w:val="3"/>
        </w:numPr>
        <w:pBdr>
          <w:top w:val="none" w:sz="0" w:space="0" w:color="000000"/>
          <w:left w:val="none" w:sz="0" w:space="0" w:color="000000"/>
          <w:bottom w:val="none" w:sz="0" w:space="5" w:color="000000"/>
          <w:right w:val="none" w:sz="0" w:space="0" w:color="000000"/>
          <w:between w:val="nil"/>
        </w:pBdr>
        <w:shd w:val="clear" w:color="auto" w:fill="FFFFFF"/>
        <w:spacing w:line="331" w:lineRule="auto"/>
        <w:rPr>
          <w:color w:val="000000"/>
        </w:rPr>
      </w:pPr>
      <w:r>
        <w:rPr>
          <w:color w:val="000000"/>
        </w:rPr>
        <w:t>Ability to develop partnership relationships in order to work effectively in a multi-agency and multi- disciplinary environment, demonstrating mutual professional regard and a collaborative approach to person centred working</w:t>
      </w:r>
    </w:p>
    <w:p w14:paraId="11DFD1C8" w14:textId="77777777" w:rsidR="007634C4" w:rsidRDefault="003F0DE2">
      <w:pPr>
        <w:numPr>
          <w:ilvl w:val="0"/>
          <w:numId w:val="3"/>
        </w:numPr>
        <w:pBdr>
          <w:top w:val="none" w:sz="0" w:space="0" w:color="000000"/>
          <w:left w:val="none" w:sz="0" w:space="0" w:color="000000"/>
          <w:bottom w:val="none" w:sz="0" w:space="5" w:color="000000"/>
          <w:right w:val="none" w:sz="0" w:space="0" w:color="000000"/>
          <w:between w:val="nil"/>
        </w:pBdr>
        <w:shd w:val="clear" w:color="auto" w:fill="FFFFFF"/>
        <w:spacing w:line="331" w:lineRule="auto"/>
        <w:rPr>
          <w:color w:val="000000"/>
        </w:rPr>
      </w:pPr>
      <w:r>
        <w:rPr>
          <w:color w:val="000000"/>
        </w:rPr>
        <w:t>Compete</w:t>
      </w:r>
      <w:r>
        <w:rPr>
          <w:color w:val="000000"/>
        </w:rPr>
        <w:t>nt in the use of basic IT skills</w:t>
      </w:r>
    </w:p>
    <w:p w14:paraId="527F916A" w14:textId="77777777" w:rsidR="007634C4" w:rsidRDefault="003F0DE2">
      <w:pPr>
        <w:numPr>
          <w:ilvl w:val="0"/>
          <w:numId w:val="3"/>
        </w:numPr>
        <w:pBdr>
          <w:top w:val="none" w:sz="0" w:space="0" w:color="000000"/>
          <w:left w:val="none" w:sz="0" w:space="0" w:color="000000"/>
          <w:bottom w:val="none" w:sz="0" w:space="5" w:color="000000"/>
          <w:right w:val="none" w:sz="0" w:space="0" w:color="000000"/>
          <w:between w:val="nil"/>
        </w:pBdr>
        <w:shd w:val="clear" w:color="auto" w:fill="FFFFFF"/>
        <w:spacing w:line="331" w:lineRule="auto"/>
        <w:rPr>
          <w:color w:val="000000"/>
        </w:rPr>
      </w:pPr>
      <w:r>
        <w:rPr>
          <w:color w:val="000000"/>
        </w:rPr>
        <w:t>Competent use of basic numeracy skills and the ability to contribute to monitoring discussions regarding the use of budgets and resources</w:t>
      </w:r>
    </w:p>
    <w:p w14:paraId="02FA6C59" w14:textId="77777777" w:rsidR="007634C4" w:rsidRDefault="007634C4">
      <w:pPr>
        <w:pBdr>
          <w:top w:val="none" w:sz="0" w:space="0" w:color="000000"/>
          <w:left w:val="none" w:sz="0" w:space="0" w:color="000000"/>
          <w:bottom w:val="none" w:sz="0" w:space="5" w:color="000000"/>
          <w:right w:val="none" w:sz="0" w:space="0" w:color="000000"/>
          <w:between w:val="nil"/>
        </w:pBdr>
        <w:shd w:val="clear" w:color="auto" w:fill="FFFFFF"/>
        <w:spacing w:line="331" w:lineRule="auto"/>
        <w:contextualSpacing w:val="0"/>
      </w:pPr>
    </w:p>
    <w:p w14:paraId="5C1B47D4" w14:textId="77777777" w:rsidR="007634C4" w:rsidRDefault="003F0DE2">
      <w:pPr>
        <w:pBdr>
          <w:top w:val="none" w:sz="0" w:space="0" w:color="000000"/>
          <w:left w:val="none" w:sz="0" w:space="0" w:color="000000"/>
          <w:bottom w:val="none" w:sz="0" w:space="5" w:color="000000"/>
          <w:right w:val="none" w:sz="0" w:space="0" w:color="000000"/>
          <w:between w:val="nil"/>
        </w:pBdr>
        <w:shd w:val="clear" w:color="auto" w:fill="FFFFFF"/>
        <w:spacing w:line="331" w:lineRule="auto"/>
        <w:contextualSpacing w:val="0"/>
      </w:pPr>
      <w:r>
        <w:rPr>
          <w:rFonts w:ascii="Calibri" w:eastAsia="Calibri" w:hAnsi="Calibri" w:cs="Calibri"/>
          <w:sz w:val="24"/>
          <w:szCs w:val="24"/>
          <w:highlight w:val="white"/>
        </w:rPr>
        <w:t>To apply for this role please send through a CV with a covering letter outlining how</w:t>
      </w:r>
      <w:r>
        <w:rPr>
          <w:rFonts w:ascii="Calibri" w:eastAsia="Calibri" w:hAnsi="Calibri" w:cs="Calibri"/>
          <w:sz w:val="24"/>
          <w:szCs w:val="24"/>
          <w:highlight w:val="white"/>
        </w:rPr>
        <w:t xml:space="preserve"> you will meet the requirements and specifications of the role </w:t>
      </w:r>
      <w:proofErr w:type="gramStart"/>
      <w:r>
        <w:rPr>
          <w:rFonts w:ascii="Calibri" w:eastAsia="Calibri" w:hAnsi="Calibri" w:cs="Calibri"/>
          <w:sz w:val="24"/>
          <w:szCs w:val="24"/>
          <w:highlight w:val="white"/>
        </w:rPr>
        <w:t>to :</w:t>
      </w:r>
      <w:proofErr w:type="gramEnd"/>
      <w:r>
        <w:rPr>
          <w:rFonts w:ascii="Calibri" w:eastAsia="Calibri" w:hAnsi="Calibri" w:cs="Calibri"/>
          <w:sz w:val="24"/>
          <w:szCs w:val="24"/>
          <w:highlight w:val="white"/>
        </w:rPr>
        <w:t xml:space="preserve"> admin@developingtogetherswtp.org.uk</w:t>
      </w:r>
    </w:p>
    <w:p w14:paraId="1D9F8462" w14:textId="77777777" w:rsidR="007634C4" w:rsidRDefault="007634C4">
      <w:pPr>
        <w:pBdr>
          <w:top w:val="none" w:sz="0" w:space="0" w:color="000000"/>
          <w:left w:val="none" w:sz="0" w:space="0" w:color="000000"/>
          <w:bottom w:val="none" w:sz="0" w:space="5" w:color="000000"/>
          <w:right w:val="none" w:sz="0" w:space="0" w:color="000000"/>
          <w:between w:val="nil"/>
        </w:pBdr>
        <w:shd w:val="clear" w:color="auto" w:fill="FFFFFF"/>
        <w:spacing w:line="331" w:lineRule="auto"/>
        <w:contextualSpacing w:val="0"/>
        <w:rPr>
          <w:rFonts w:ascii="Calibri" w:eastAsia="Calibri" w:hAnsi="Calibri" w:cs="Calibri"/>
          <w:sz w:val="24"/>
          <w:szCs w:val="24"/>
          <w:highlight w:val="white"/>
        </w:rPr>
      </w:pPr>
    </w:p>
    <w:p w14:paraId="0BA67175" w14:textId="77777777" w:rsidR="007634C4" w:rsidRDefault="003F0DE2">
      <w:pPr>
        <w:pBdr>
          <w:top w:val="none" w:sz="0" w:space="0" w:color="000000"/>
          <w:left w:val="none" w:sz="0" w:space="0" w:color="000000"/>
          <w:bottom w:val="none" w:sz="0" w:space="5" w:color="000000"/>
          <w:right w:val="none" w:sz="0" w:space="0" w:color="000000"/>
          <w:between w:val="nil"/>
        </w:pBdr>
        <w:shd w:val="clear" w:color="auto" w:fill="FFFFFF"/>
        <w:spacing w:line="331" w:lineRule="auto"/>
        <w:contextualSpacing w:val="0"/>
      </w:pPr>
      <w:r>
        <w:rPr>
          <w:rFonts w:ascii="Calibri" w:eastAsia="Calibri" w:hAnsi="Calibri" w:cs="Calibri"/>
          <w:sz w:val="24"/>
          <w:szCs w:val="24"/>
          <w:highlight w:val="white"/>
        </w:rPr>
        <w:lastRenderedPageBreak/>
        <w:t xml:space="preserve">  Closing date for applications will be </w:t>
      </w:r>
      <w:r>
        <w:rPr>
          <w:rFonts w:ascii="Calibri" w:eastAsia="Calibri" w:hAnsi="Calibri" w:cs="Calibri"/>
          <w:b/>
          <w:sz w:val="24"/>
          <w:szCs w:val="24"/>
          <w:highlight w:val="white"/>
        </w:rPr>
        <w:t>14.12.18</w:t>
      </w:r>
      <w:r>
        <w:rPr>
          <w:rFonts w:ascii="Calibri" w:eastAsia="Calibri" w:hAnsi="Calibri" w:cs="Calibri"/>
          <w:sz w:val="24"/>
          <w:szCs w:val="24"/>
          <w:highlight w:val="white"/>
        </w:rPr>
        <w:t xml:space="preserve"> with an interview date in the week of 17.12.18 </w:t>
      </w:r>
      <w:proofErr w:type="gramStart"/>
      <w:r>
        <w:rPr>
          <w:rFonts w:ascii="Calibri" w:eastAsia="Calibri" w:hAnsi="Calibri" w:cs="Calibri"/>
          <w:sz w:val="24"/>
          <w:szCs w:val="24"/>
          <w:highlight w:val="white"/>
        </w:rPr>
        <w:t>( date</w:t>
      </w:r>
      <w:proofErr w:type="gramEnd"/>
      <w:r>
        <w:rPr>
          <w:rFonts w:ascii="Calibri" w:eastAsia="Calibri" w:hAnsi="Calibri" w:cs="Calibri"/>
          <w:sz w:val="24"/>
          <w:szCs w:val="24"/>
          <w:highlight w:val="white"/>
        </w:rPr>
        <w:t xml:space="preserve"> to be confirmed).  Any enquiries re: the positio</w:t>
      </w:r>
      <w:r>
        <w:rPr>
          <w:rFonts w:ascii="Calibri" w:eastAsia="Calibri" w:hAnsi="Calibri" w:cs="Calibri"/>
          <w:sz w:val="24"/>
          <w:szCs w:val="24"/>
          <w:highlight w:val="white"/>
        </w:rPr>
        <w:t xml:space="preserve">n to be directed to Sue </w:t>
      </w:r>
      <w:proofErr w:type="gramStart"/>
      <w:r>
        <w:rPr>
          <w:rFonts w:ascii="Calibri" w:eastAsia="Calibri" w:hAnsi="Calibri" w:cs="Calibri"/>
          <w:sz w:val="24"/>
          <w:szCs w:val="24"/>
          <w:highlight w:val="white"/>
        </w:rPr>
        <w:t>Lansley  on</w:t>
      </w:r>
      <w:proofErr w:type="gramEnd"/>
      <w:r>
        <w:rPr>
          <w:rFonts w:ascii="Calibri" w:eastAsia="Calibri" w:hAnsi="Calibri" w:cs="Calibri"/>
          <w:sz w:val="24"/>
          <w:szCs w:val="24"/>
          <w:highlight w:val="white"/>
        </w:rPr>
        <w:t>: admin@developingtogetherswtp.org.uk</w:t>
      </w:r>
    </w:p>
    <w:sectPr w:rsidR="007634C4">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50870"/>
    <w:multiLevelType w:val="multilevel"/>
    <w:tmpl w:val="C75EEE7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CC523D"/>
    <w:multiLevelType w:val="multilevel"/>
    <w:tmpl w:val="89A2905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8833AE"/>
    <w:multiLevelType w:val="multilevel"/>
    <w:tmpl w:val="C99AA8D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634C4"/>
    <w:rsid w:val="003F0DE2"/>
    <w:rsid w:val="00763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93E9"/>
  <w15:docId w15:val="{A5DD97AF-F61B-4924-933B-CC325DCF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869</Words>
  <Characters>4954</Characters>
  <Application>Microsoft Office Word</Application>
  <DocSecurity>0</DocSecurity>
  <Lines>41</Lines>
  <Paragraphs>11</Paragraphs>
  <ScaleCrop>false</ScaleCrop>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Davies</dc:creator>
  <cp:lastModifiedBy>Jonathan  Davies</cp:lastModifiedBy>
  <cp:revision>2</cp:revision>
  <dcterms:created xsi:type="dcterms:W3CDTF">2018-12-03T14:57:00Z</dcterms:created>
  <dcterms:modified xsi:type="dcterms:W3CDTF">2018-12-03T14:57:00Z</dcterms:modified>
</cp:coreProperties>
</file>